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44D" w:rsidRDefault="00E3244D" w:rsidP="00E3244D">
      <w:pPr>
        <w:pStyle w:val="Normlnweb"/>
        <w:rPr>
          <w:rFonts w:ascii="Georgia" w:hAnsi="Georgia"/>
          <w:color w:val="333333"/>
        </w:rPr>
      </w:pPr>
      <w:r>
        <w:rPr>
          <w:rStyle w:val="Siln"/>
          <w:rFonts w:ascii="Georgia" w:hAnsi="Georgia"/>
          <w:color w:val="333333"/>
        </w:rPr>
        <w:t>Kdy budou známky na popelnice? Kolik budou stát popelnice?</w:t>
      </w:r>
    </w:p>
    <w:p w:rsidR="00117020" w:rsidRDefault="00117020" w:rsidP="00E3244D">
      <w:pPr>
        <w:pStyle w:val="Normln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Pro rok 2020 zůstali platné stejné částky plateb tak, jak </w:t>
      </w:r>
      <w:r w:rsidR="00E3244D">
        <w:rPr>
          <w:rFonts w:ascii="Georgia" w:hAnsi="Georgia"/>
          <w:color w:val="333333"/>
        </w:rPr>
        <w:t>byl</w:t>
      </w:r>
      <w:r>
        <w:rPr>
          <w:rFonts w:ascii="Georgia" w:hAnsi="Georgia"/>
          <w:color w:val="333333"/>
        </w:rPr>
        <w:t xml:space="preserve">y </w:t>
      </w:r>
      <w:r w:rsidR="00E3244D">
        <w:rPr>
          <w:rFonts w:ascii="Georgia" w:hAnsi="Georgia"/>
          <w:color w:val="333333"/>
        </w:rPr>
        <w:t xml:space="preserve"> schválen</w:t>
      </w:r>
      <w:r>
        <w:rPr>
          <w:rFonts w:ascii="Georgia" w:hAnsi="Georgia"/>
          <w:color w:val="333333"/>
        </w:rPr>
        <w:t>y</w:t>
      </w:r>
      <w:r w:rsidR="00E3244D">
        <w:rPr>
          <w:rFonts w:ascii="Georgia" w:hAnsi="Georgia"/>
          <w:color w:val="333333"/>
        </w:rPr>
        <w:t xml:space="preserve">  na Zasedání zastupitelstva dne </w:t>
      </w:r>
      <w:proofErr w:type="gramStart"/>
      <w:r w:rsidR="00E3244D">
        <w:rPr>
          <w:rFonts w:ascii="Georgia" w:hAnsi="Georgia"/>
          <w:color w:val="333333"/>
        </w:rPr>
        <w:t>30.1.2019</w:t>
      </w:r>
      <w:proofErr w:type="gramEnd"/>
      <w:r>
        <w:rPr>
          <w:rFonts w:ascii="Georgia" w:hAnsi="Georgia"/>
          <w:color w:val="333333"/>
        </w:rPr>
        <w:t xml:space="preserve">.  Za TDO </w:t>
      </w:r>
      <w:r w:rsidR="00E3244D">
        <w:rPr>
          <w:rFonts w:ascii="Georgia" w:hAnsi="Georgia"/>
          <w:color w:val="333333"/>
        </w:rPr>
        <w:t>pro rok 20</w:t>
      </w:r>
      <w:r>
        <w:rPr>
          <w:rFonts w:ascii="Georgia" w:hAnsi="Georgia"/>
          <w:color w:val="333333"/>
        </w:rPr>
        <w:t>20</w:t>
      </w:r>
      <w:r w:rsidR="00E3244D">
        <w:rPr>
          <w:rFonts w:ascii="Georgia" w:hAnsi="Georgia"/>
          <w:color w:val="333333"/>
        </w:rPr>
        <w:t xml:space="preserve"> je </w:t>
      </w:r>
      <w:r>
        <w:rPr>
          <w:rFonts w:ascii="Georgia" w:hAnsi="Georgia"/>
          <w:color w:val="333333"/>
        </w:rPr>
        <w:t xml:space="preserve">tedy </w:t>
      </w:r>
      <w:r w:rsidR="00E3244D">
        <w:rPr>
          <w:rFonts w:ascii="Georgia" w:hAnsi="Georgia"/>
          <w:color w:val="333333"/>
        </w:rPr>
        <w:t xml:space="preserve">výše poplatku stanovena </w:t>
      </w:r>
      <w:r w:rsidR="00E3244D" w:rsidRPr="004E63B9">
        <w:rPr>
          <w:rFonts w:ascii="Georgia" w:hAnsi="Georgia"/>
          <w:b/>
          <w:color w:val="365F91" w:themeColor="accent1" w:themeShade="BF"/>
        </w:rPr>
        <w:t>na 432,- Kč za dospělého a 309,- Kč za dítě do 15 let</w:t>
      </w:r>
      <w:r w:rsidR="00E3244D" w:rsidRPr="004E63B9">
        <w:rPr>
          <w:rFonts w:ascii="Georgia" w:hAnsi="Georgia"/>
          <w:color w:val="365F91" w:themeColor="accent1" w:themeShade="BF"/>
        </w:rPr>
        <w:t xml:space="preserve">. </w:t>
      </w:r>
    </w:p>
    <w:p w:rsidR="00E3244D" w:rsidRDefault="00117020" w:rsidP="00E3244D">
      <w:pPr>
        <w:pStyle w:val="Normln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Známka na nádoby TDO bude spolu s platebním předpisem </w:t>
      </w:r>
      <w:r w:rsidR="00E3244D">
        <w:rPr>
          <w:rFonts w:ascii="Georgia" w:hAnsi="Georgia"/>
          <w:color w:val="333333"/>
        </w:rPr>
        <w:t>distribuována všem producentům s vyrovnanými závazky za předchozí období, dlužníkům až po uhrazení nedoplatků a pohledávek. Poplatek je možné platit na bankovní účet obce nebo na pokladně Obecního úřadu</w:t>
      </w:r>
      <w:r>
        <w:rPr>
          <w:rFonts w:ascii="Georgia" w:hAnsi="Georgia"/>
          <w:color w:val="333333"/>
        </w:rPr>
        <w:t xml:space="preserve"> – </w:t>
      </w:r>
      <w:r w:rsidRPr="00117020">
        <w:rPr>
          <w:rFonts w:ascii="Georgia" w:hAnsi="Georgia"/>
          <w:b/>
          <w:color w:val="333333"/>
        </w:rPr>
        <w:t>nově i platební kartou</w:t>
      </w:r>
      <w:r w:rsidR="00E3244D">
        <w:rPr>
          <w:rFonts w:ascii="Georgia" w:hAnsi="Georgia"/>
          <w:color w:val="333333"/>
        </w:rPr>
        <w:t>.</w:t>
      </w:r>
      <w:r>
        <w:rPr>
          <w:rFonts w:ascii="Georgia" w:hAnsi="Georgia"/>
          <w:color w:val="333333"/>
        </w:rPr>
        <w:t xml:space="preserve">  Obálky budou roznášeny mezi 17. až 20. únorem 2020.</w:t>
      </w:r>
    </w:p>
    <w:p w:rsidR="00E3244D" w:rsidRDefault="00E3244D" w:rsidP="00E3244D">
      <w:pPr>
        <w:pStyle w:val="Normlnweb"/>
        <w:rPr>
          <w:rFonts w:ascii="Georgia" w:hAnsi="Georgia"/>
          <w:color w:val="333333"/>
        </w:rPr>
      </w:pPr>
      <w:r>
        <w:rPr>
          <w:rStyle w:val="Siln"/>
          <w:rFonts w:ascii="Georgia" w:hAnsi="Georgia"/>
          <w:color w:val="333333"/>
        </w:rPr>
        <w:t>Mám uhrazené všechny poplatky?</w:t>
      </w:r>
      <w:r>
        <w:rPr>
          <w:rFonts w:ascii="Georgia" w:hAnsi="Georgia"/>
          <w:color w:val="333333"/>
        </w:rPr>
        <w:br/>
      </w:r>
      <w:r w:rsidR="00117020">
        <w:rPr>
          <w:rFonts w:ascii="Georgia" w:hAnsi="Georgia"/>
          <w:color w:val="333333"/>
        </w:rPr>
        <w:t>Revize nedoplatků probíhá nyní každé čtvrtletí. Kontroluje se úhrada</w:t>
      </w:r>
      <w:r>
        <w:rPr>
          <w:rFonts w:ascii="Georgia" w:hAnsi="Georgia"/>
          <w:color w:val="333333"/>
        </w:rPr>
        <w:t xml:space="preserve"> částek za místní poplatky</w:t>
      </w:r>
      <w:r w:rsidR="00117020">
        <w:rPr>
          <w:rFonts w:ascii="Georgia" w:hAnsi="Georgia"/>
          <w:color w:val="333333"/>
        </w:rPr>
        <w:t>, poplatek za TDO</w:t>
      </w:r>
      <w:r>
        <w:rPr>
          <w:rFonts w:ascii="Georgia" w:hAnsi="Georgia"/>
          <w:color w:val="333333"/>
        </w:rPr>
        <w:t xml:space="preserve"> i za platby stočného (odvádění odpadních vod). Poplatníci s neuhrazenými závazky </w:t>
      </w:r>
      <w:r w:rsidR="00117020">
        <w:rPr>
          <w:rFonts w:ascii="Georgia" w:hAnsi="Georgia"/>
          <w:color w:val="333333"/>
        </w:rPr>
        <w:t xml:space="preserve">jsou </w:t>
      </w:r>
      <w:r>
        <w:rPr>
          <w:rFonts w:ascii="Georgia" w:hAnsi="Georgia"/>
          <w:color w:val="333333"/>
        </w:rPr>
        <w:t>kontaktováni písemně s uvedením příslušných dlužných částek</w:t>
      </w:r>
      <w:r w:rsidR="00117020">
        <w:rPr>
          <w:rFonts w:ascii="Georgia" w:hAnsi="Georgia"/>
          <w:color w:val="333333"/>
        </w:rPr>
        <w:t xml:space="preserve"> a variabilních symbolů pro platby</w:t>
      </w:r>
      <w:r>
        <w:rPr>
          <w:rFonts w:ascii="Georgia" w:hAnsi="Georgia"/>
          <w:color w:val="333333"/>
        </w:rPr>
        <w:t xml:space="preserve">.  Informace o neuhrazených platbách </w:t>
      </w:r>
      <w:proofErr w:type="gramStart"/>
      <w:r w:rsidR="00117020">
        <w:rPr>
          <w:rFonts w:ascii="Georgia" w:hAnsi="Georgia"/>
          <w:color w:val="333333"/>
        </w:rPr>
        <w:t>jsou  p</w:t>
      </w:r>
      <w:r>
        <w:rPr>
          <w:rFonts w:ascii="Georgia" w:hAnsi="Georgia"/>
          <w:color w:val="333333"/>
        </w:rPr>
        <w:t>ředány</w:t>
      </w:r>
      <w:proofErr w:type="gramEnd"/>
      <w:r>
        <w:rPr>
          <w:rFonts w:ascii="Georgia" w:hAnsi="Georgia"/>
          <w:color w:val="333333"/>
        </w:rPr>
        <w:t xml:space="preserve"> do poštovní schránky.</w:t>
      </w:r>
      <w:r w:rsidR="00117020">
        <w:rPr>
          <w:rFonts w:ascii="Georgia" w:hAnsi="Georgia"/>
          <w:color w:val="333333"/>
        </w:rPr>
        <w:t xml:space="preserve"> </w:t>
      </w:r>
    </w:p>
    <w:p w:rsidR="00E3244D" w:rsidRDefault="00E3244D" w:rsidP="00E3244D">
      <w:pPr>
        <w:pStyle w:val="Normlnweb"/>
        <w:rPr>
          <w:rFonts w:ascii="Georgia" w:hAnsi="Georgia"/>
          <w:color w:val="333333"/>
        </w:rPr>
      </w:pPr>
      <w:r>
        <w:rPr>
          <w:rFonts w:ascii="Georgia" w:hAnsi="Georgia"/>
          <w:b/>
          <w:bCs/>
          <w:color w:val="333333"/>
        </w:rPr>
        <w:t>Kolik stojí stočné</w:t>
      </w:r>
      <w:r w:rsidR="00117020">
        <w:rPr>
          <w:rFonts w:ascii="Georgia" w:hAnsi="Georgia"/>
          <w:b/>
          <w:bCs/>
          <w:color w:val="333333"/>
        </w:rPr>
        <w:t xml:space="preserve"> (odvádění odpadních vod)</w:t>
      </w:r>
      <w:r>
        <w:rPr>
          <w:rFonts w:ascii="Georgia" w:hAnsi="Georgia"/>
          <w:b/>
          <w:bCs/>
          <w:color w:val="333333"/>
        </w:rPr>
        <w:t>?</w:t>
      </w:r>
      <w:r>
        <w:rPr>
          <w:rFonts w:ascii="Georgia" w:hAnsi="Georgia"/>
          <w:b/>
          <w:bCs/>
          <w:color w:val="333333"/>
        </w:rPr>
        <w:br/>
      </w:r>
      <w:r>
        <w:rPr>
          <w:rFonts w:ascii="Georgia" w:hAnsi="Georgia"/>
          <w:color w:val="333333"/>
        </w:rPr>
        <w:t xml:space="preserve">Pro rok 2019 byl na Zasedání zastupitelů dne </w:t>
      </w:r>
      <w:proofErr w:type="gramStart"/>
      <w:r>
        <w:rPr>
          <w:rFonts w:ascii="Georgia" w:hAnsi="Georgia"/>
          <w:color w:val="333333"/>
        </w:rPr>
        <w:t>30.1.2019</w:t>
      </w:r>
      <w:proofErr w:type="gramEnd"/>
      <w:r>
        <w:rPr>
          <w:rFonts w:ascii="Georgia" w:hAnsi="Georgia"/>
          <w:color w:val="333333"/>
        </w:rPr>
        <w:t xml:space="preserve"> stanoven poplatek stočného </w:t>
      </w:r>
      <w:r w:rsidRPr="004E63B9">
        <w:rPr>
          <w:rFonts w:ascii="Georgia" w:hAnsi="Georgia"/>
          <w:b/>
          <w:color w:val="365F91" w:themeColor="accent1" w:themeShade="BF"/>
        </w:rPr>
        <w:t>53,- Kč/m</w:t>
      </w:r>
      <w:r w:rsidRPr="004E63B9">
        <w:rPr>
          <w:rFonts w:ascii="Georgia" w:hAnsi="Georgia"/>
          <w:b/>
          <w:color w:val="365F91" w:themeColor="accent1" w:themeShade="BF"/>
          <w:vertAlign w:val="superscript"/>
        </w:rPr>
        <w:t>3</w:t>
      </w:r>
      <w:r w:rsidRPr="004E63B9">
        <w:rPr>
          <w:rFonts w:ascii="Georgia" w:hAnsi="Georgia"/>
          <w:b/>
          <w:color w:val="365F91" w:themeColor="accent1" w:themeShade="BF"/>
        </w:rPr>
        <w:t>/osobu (s DPH)při měrném čísle 35 m</w:t>
      </w:r>
      <w:r w:rsidRPr="004E63B9">
        <w:rPr>
          <w:rFonts w:ascii="Georgia" w:hAnsi="Georgia"/>
          <w:b/>
          <w:color w:val="365F91" w:themeColor="accent1" w:themeShade="BF"/>
          <w:vertAlign w:val="superscript"/>
        </w:rPr>
        <w:t>3</w:t>
      </w:r>
      <w:r w:rsidRPr="004E63B9">
        <w:rPr>
          <w:rFonts w:ascii="Georgia" w:hAnsi="Georgia"/>
          <w:b/>
          <w:color w:val="365F91" w:themeColor="accent1" w:themeShade="BF"/>
        </w:rPr>
        <w:t xml:space="preserve">/osobu a rok. </w:t>
      </w:r>
      <w:r w:rsidR="004E63B9" w:rsidRPr="004E63B9">
        <w:rPr>
          <w:rFonts w:ascii="Georgia" w:hAnsi="Georgia"/>
          <w:b/>
          <w:color w:val="365F91" w:themeColor="accent1" w:themeShade="BF"/>
        </w:rPr>
        <w:t>Tato částka je platná i pro fakturaci v roce 2020. Cena nebyla měněna</w:t>
      </w:r>
      <w:r w:rsidR="004E63B9">
        <w:rPr>
          <w:rFonts w:ascii="Georgia" w:hAnsi="Georgia"/>
          <w:color w:val="333333"/>
        </w:rPr>
        <w:t xml:space="preserve">.  </w:t>
      </w:r>
      <w:r>
        <w:rPr>
          <w:rFonts w:ascii="Georgia" w:hAnsi="Georgia"/>
          <w:color w:val="333333"/>
        </w:rPr>
        <w:t>Fakturace prob</w:t>
      </w:r>
      <w:r w:rsidR="004E63B9">
        <w:rPr>
          <w:rFonts w:ascii="Georgia" w:hAnsi="Georgia"/>
          <w:color w:val="333333"/>
        </w:rPr>
        <w:t xml:space="preserve">íhá </w:t>
      </w:r>
      <w:r>
        <w:rPr>
          <w:rFonts w:ascii="Georgia" w:hAnsi="Georgia"/>
          <w:color w:val="333333"/>
        </w:rPr>
        <w:t xml:space="preserve"> </w:t>
      </w:r>
      <w:r w:rsidRPr="004E63B9">
        <w:rPr>
          <w:rFonts w:ascii="Georgia" w:hAnsi="Georgia"/>
          <w:b/>
          <w:color w:val="365F91" w:themeColor="accent1" w:themeShade="BF"/>
        </w:rPr>
        <w:t>4x ročně</w:t>
      </w:r>
      <w:r w:rsidRPr="004E63B9">
        <w:rPr>
          <w:rFonts w:ascii="Georgia" w:hAnsi="Georgia"/>
          <w:color w:val="365F91" w:themeColor="accent1" w:themeShade="BF"/>
        </w:rPr>
        <w:t xml:space="preserve"> </w:t>
      </w:r>
      <w:r>
        <w:rPr>
          <w:rFonts w:ascii="Georgia" w:hAnsi="Georgia"/>
          <w:color w:val="333333"/>
        </w:rPr>
        <w:t>- vždy pro každé čtvrtletí.</w:t>
      </w:r>
      <w:r w:rsidR="004E63B9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 xml:space="preserve">Přepočet částky stočného na </w:t>
      </w:r>
      <w:r w:rsidRPr="004E63B9">
        <w:rPr>
          <w:rFonts w:ascii="Georgia" w:hAnsi="Georgia"/>
          <w:b/>
          <w:color w:val="365F91" w:themeColor="accent1" w:themeShade="BF"/>
        </w:rPr>
        <w:t>osobu a čtvrtletí = 464,-Kč s</w:t>
      </w:r>
      <w:r w:rsidR="004E63B9" w:rsidRPr="004E63B9">
        <w:rPr>
          <w:rFonts w:ascii="Georgia" w:hAnsi="Georgia"/>
          <w:b/>
          <w:color w:val="365F91" w:themeColor="accent1" w:themeShade="BF"/>
        </w:rPr>
        <w:t> </w:t>
      </w:r>
      <w:r w:rsidRPr="004E63B9">
        <w:rPr>
          <w:rFonts w:ascii="Georgia" w:hAnsi="Georgia"/>
          <w:b/>
          <w:color w:val="365F91" w:themeColor="accent1" w:themeShade="BF"/>
        </w:rPr>
        <w:t>DPH</w:t>
      </w:r>
      <w:r>
        <w:rPr>
          <w:rFonts w:ascii="Georgia" w:hAnsi="Georgia"/>
          <w:color w:val="333333"/>
        </w:rPr>
        <w:t>.</w:t>
      </w:r>
      <w:r w:rsidR="004E63B9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 xml:space="preserve"> Fakturaci stočného (platba za odvádění odpadních vod) vystavuje  Obec Přerov nad Labem, která je provozovatel ČOV.</w:t>
      </w:r>
    </w:p>
    <w:p w:rsidR="004E63B9" w:rsidRPr="004E63B9" w:rsidRDefault="004E63B9" w:rsidP="00E3244D">
      <w:pPr>
        <w:pStyle w:val="Normlnweb"/>
        <w:rPr>
          <w:rFonts w:ascii="Georgia" w:hAnsi="Georgia"/>
          <w:b/>
          <w:bCs/>
          <w:color w:val="365F91" w:themeColor="accent1" w:themeShade="BF"/>
        </w:rPr>
      </w:pPr>
      <w:r>
        <w:rPr>
          <w:rFonts w:ascii="Georgia" w:hAnsi="Georgia"/>
          <w:b/>
          <w:bCs/>
          <w:color w:val="333333"/>
        </w:rPr>
        <w:t xml:space="preserve">Kolik stojí </w:t>
      </w:r>
      <w:r>
        <w:rPr>
          <w:rFonts w:ascii="Georgia" w:hAnsi="Georgia"/>
          <w:b/>
          <w:bCs/>
          <w:color w:val="333333"/>
        </w:rPr>
        <w:t>vodné</w:t>
      </w:r>
      <w:r>
        <w:rPr>
          <w:rFonts w:ascii="Georgia" w:hAnsi="Georgia"/>
          <w:b/>
          <w:bCs/>
          <w:color w:val="333333"/>
        </w:rPr>
        <w:t xml:space="preserve"> (</w:t>
      </w:r>
      <w:r>
        <w:rPr>
          <w:rFonts w:ascii="Georgia" w:hAnsi="Georgia"/>
          <w:b/>
          <w:bCs/>
          <w:color w:val="333333"/>
        </w:rPr>
        <w:t xml:space="preserve">dodávka pitné </w:t>
      </w:r>
      <w:r>
        <w:rPr>
          <w:rFonts w:ascii="Georgia" w:hAnsi="Georgia"/>
          <w:b/>
          <w:bCs/>
          <w:color w:val="333333"/>
        </w:rPr>
        <w:t>vod</w:t>
      </w:r>
      <w:r>
        <w:rPr>
          <w:rFonts w:ascii="Georgia" w:hAnsi="Georgia"/>
          <w:b/>
          <w:bCs/>
          <w:color w:val="333333"/>
        </w:rPr>
        <w:t>y</w:t>
      </w:r>
      <w:r>
        <w:rPr>
          <w:rFonts w:ascii="Georgia" w:hAnsi="Georgia"/>
          <w:b/>
          <w:bCs/>
          <w:color w:val="333333"/>
        </w:rPr>
        <w:t>)</w:t>
      </w:r>
      <w:r w:rsidR="009430AA">
        <w:rPr>
          <w:rFonts w:ascii="Georgia" w:hAnsi="Georgia"/>
          <w:b/>
          <w:bCs/>
          <w:color w:val="333333"/>
        </w:rPr>
        <w:t xml:space="preserve"> a kdy dostanu vyúčtování</w:t>
      </w:r>
      <w:r>
        <w:rPr>
          <w:rFonts w:ascii="Georgia" w:hAnsi="Georgia"/>
          <w:b/>
          <w:bCs/>
          <w:color w:val="333333"/>
        </w:rPr>
        <w:t>?</w:t>
      </w:r>
      <w:r>
        <w:rPr>
          <w:rFonts w:ascii="Georgia" w:hAnsi="Georgia"/>
          <w:b/>
          <w:bCs/>
          <w:color w:val="333333"/>
        </w:rPr>
        <w:br/>
      </w:r>
      <w:r>
        <w:rPr>
          <w:rFonts w:ascii="Georgia" w:hAnsi="Georgia"/>
          <w:color w:val="333333"/>
        </w:rPr>
        <w:t xml:space="preserve">Službu dodávky i fakturaci zajišťuje </w:t>
      </w:r>
      <w:proofErr w:type="spellStart"/>
      <w:r>
        <w:rPr>
          <w:rFonts w:ascii="Georgia" w:hAnsi="Georgia"/>
          <w:color w:val="333333"/>
        </w:rPr>
        <w:t>VaK</w:t>
      </w:r>
      <w:proofErr w:type="spellEnd"/>
      <w:r>
        <w:rPr>
          <w:rFonts w:ascii="Georgia" w:hAnsi="Georgia"/>
          <w:color w:val="333333"/>
        </w:rPr>
        <w:t xml:space="preserve"> Nymburk. Cena pro rok 2020 je platná dle ceníku </w:t>
      </w:r>
      <w:proofErr w:type="spellStart"/>
      <w:r>
        <w:rPr>
          <w:rFonts w:ascii="Georgia" w:hAnsi="Georgia"/>
          <w:color w:val="333333"/>
        </w:rPr>
        <w:t>VaK</w:t>
      </w:r>
      <w:proofErr w:type="spellEnd"/>
      <w:r>
        <w:rPr>
          <w:rFonts w:ascii="Georgia" w:hAnsi="Georgia"/>
          <w:color w:val="333333"/>
        </w:rPr>
        <w:t xml:space="preserve"> a je shodná jako v roce 2019 tj</w:t>
      </w:r>
      <w:r w:rsidRPr="004E63B9">
        <w:rPr>
          <w:rFonts w:ascii="Georgia" w:hAnsi="Georgia"/>
          <w:b/>
          <w:color w:val="333333"/>
        </w:rPr>
        <w:t xml:space="preserve">.  </w:t>
      </w:r>
      <w:r w:rsidRPr="004E63B9">
        <w:rPr>
          <w:rFonts w:ascii="Georgia" w:hAnsi="Georgia"/>
          <w:b/>
          <w:color w:val="365F91" w:themeColor="accent1" w:themeShade="BF"/>
        </w:rPr>
        <w:t>1m</w:t>
      </w:r>
      <w:r w:rsidRPr="004E63B9">
        <w:rPr>
          <w:rFonts w:ascii="Georgia" w:hAnsi="Georgia"/>
          <w:b/>
          <w:color w:val="365F91" w:themeColor="accent1" w:themeShade="BF"/>
          <w:vertAlign w:val="superscript"/>
        </w:rPr>
        <w:t>3</w:t>
      </w:r>
      <w:r w:rsidRPr="004E63B9">
        <w:rPr>
          <w:rFonts w:ascii="Georgia" w:hAnsi="Georgia"/>
          <w:b/>
          <w:color w:val="365F91" w:themeColor="accent1" w:themeShade="BF"/>
        </w:rPr>
        <w:t xml:space="preserve"> = 41,18 Kč (cena je uvedena včetně 15% DPH)</w:t>
      </w:r>
      <w:r w:rsidR="009430AA">
        <w:rPr>
          <w:rFonts w:ascii="Georgia" w:hAnsi="Georgia"/>
          <w:b/>
          <w:color w:val="365F91" w:themeColor="accent1" w:themeShade="BF"/>
        </w:rPr>
        <w:t xml:space="preserve">. </w:t>
      </w:r>
      <w:r w:rsidR="009430AA">
        <w:rPr>
          <w:rFonts w:ascii="Georgia" w:hAnsi="Georgia"/>
          <w:color w:val="333333"/>
        </w:rPr>
        <w:t>Vyúčtování vodného je dle spotřebované pitné vody  - odečtem vodoměru. Vyúčtování je roční a mohli jste si zvolit pro další roky platby záloh na každé čtvrtletí. P</w:t>
      </w:r>
      <w:r w:rsidR="009430AA">
        <w:rPr>
          <w:rFonts w:ascii="Georgia" w:hAnsi="Georgia"/>
          <w:color w:val="333333"/>
        </w:rPr>
        <w:t>odle Vámi uzavřené smlouvy s </w:t>
      </w:r>
      <w:proofErr w:type="spellStart"/>
      <w:proofErr w:type="gramStart"/>
      <w:r w:rsidR="009430AA">
        <w:rPr>
          <w:rFonts w:ascii="Georgia" w:hAnsi="Georgia"/>
          <w:color w:val="333333"/>
        </w:rPr>
        <w:t>VaK</w:t>
      </w:r>
      <w:proofErr w:type="spellEnd"/>
      <w:proofErr w:type="gramEnd"/>
      <w:r w:rsidR="009430AA">
        <w:rPr>
          <w:rFonts w:ascii="Georgia" w:hAnsi="Georgia"/>
          <w:color w:val="333333"/>
        </w:rPr>
        <w:t xml:space="preserve"> Nymburk</w:t>
      </w:r>
      <w:r w:rsidR="009430AA">
        <w:rPr>
          <w:rFonts w:ascii="Georgia" w:hAnsi="Georgia"/>
          <w:color w:val="333333"/>
        </w:rPr>
        <w:t xml:space="preserve"> tedy obdržíte fakturu, minimálně 1x ročně.</w:t>
      </w:r>
    </w:p>
    <w:p w:rsidR="004E63B9" w:rsidRDefault="004E63B9" w:rsidP="00E3244D">
      <w:pPr>
        <w:pStyle w:val="Normlnweb"/>
        <w:rPr>
          <w:rFonts w:ascii="Georgia" w:hAnsi="Georgia"/>
          <w:b/>
          <w:bCs/>
          <w:color w:val="333333"/>
        </w:rPr>
      </w:pPr>
      <w:r>
        <w:rPr>
          <w:rFonts w:ascii="Georgia" w:hAnsi="Georgia"/>
          <w:b/>
          <w:bCs/>
          <w:color w:val="333333"/>
        </w:rPr>
        <w:t>Mohu si sloučit fakturaci vodného a stočného do jedné platby</w:t>
      </w:r>
      <w:r>
        <w:rPr>
          <w:rFonts w:ascii="Georgia" w:hAnsi="Georgia"/>
          <w:b/>
          <w:bCs/>
          <w:color w:val="333333"/>
        </w:rPr>
        <w:t>?</w:t>
      </w:r>
      <w:r>
        <w:rPr>
          <w:rFonts w:ascii="Georgia" w:hAnsi="Georgia"/>
          <w:b/>
          <w:bCs/>
          <w:color w:val="333333"/>
        </w:rPr>
        <w:br/>
      </w:r>
      <w:r>
        <w:rPr>
          <w:rFonts w:ascii="Georgia" w:hAnsi="Georgia"/>
          <w:color w:val="333333"/>
        </w:rPr>
        <w:t xml:space="preserve">Sloučení není možné, protože služby provozují dva odlišné právní subjekty. Proto si také fakturaci musí řešit každý z dodavatelů služeb samostatně. Stočné tedy fakturuje Obec, vodné fakturuje </w:t>
      </w:r>
      <w:proofErr w:type="spellStart"/>
      <w:r>
        <w:rPr>
          <w:rFonts w:ascii="Georgia" w:hAnsi="Georgia"/>
          <w:color w:val="333333"/>
        </w:rPr>
        <w:t>VaK</w:t>
      </w:r>
      <w:proofErr w:type="spellEnd"/>
      <w:r>
        <w:rPr>
          <w:rFonts w:ascii="Georgia" w:hAnsi="Georgia"/>
          <w:color w:val="333333"/>
        </w:rPr>
        <w:t xml:space="preserve"> Nymburk.</w:t>
      </w:r>
    </w:p>
    <w:p w:rsidR="00E3244D" w:rsidRDefault="00E3244D" w:rsidP="00E3244D">
      <w:pPr>
        <w:pStyle w:val="Normlnweb"/>
        <w:rPr>
          <w:rFonts w:ascii="Georgia" w:hAnsi="Georgia"/>
          <w:color w:val="333333"/>
        </w:rPr>
      </w:pPr>
      <w:r>
        <w:rPr>
          <w:rFonts w:ascii="Georgia" w:hAnsi="Georgia"/>
          <w:b/>
          <w:bCs/>
          <w:color w:val="333333"/>
        </w:rPr>
        <w:t>Kdy a kdo se mnou uzavře smlouvu na odběr pitné vody?</w:t>
      </w:r>
      <w:r>
        <w:rPr>
          <w:rFonts w:ascii="Georgia" w:hAnsi="Georgia"/>
          <w:b/>
          <w:bCs/>
          <w:color w:val="333333"/>
        </w:rPr>
        <w:br/>
      </w:r>
      <w:r>
        <w:rPr>
          <w:rFonts w:ascii="Georgia" w:hAnsi="Georgia"/>
          <w:color w:val="333333"/>
        </w:rPr>
        <w:t>Smlouvy na odběr s uživateli uzavír</w:t>
      </w:r>
      <w:r w:rsidR="009430AA">
        <w:rPr>
          <w:rFonts w:ascii="Georgia" w:hAnsi="Georgia"/>
          <w:color w:val="333333"/>
        </w:rPr>
        <w:t xml:space="preserve">al </w:t>
      </w:r>
      <w:proofErr w:type="spellStart"/>
      <w:r>
        <w:rPr>
          <w:rFonts w:ascii="Georgia" w:hAnsi="Georgia"/>
          <w:color w:val="333333"/>
        </w:rPr>
        <w:t>VaK</w:t>
      </w:r>
      <w:proofErr w:type="spellEnd"/>
      <w:r>
        <w:rPr>
          <w:rFonts w:ascii="Georgia" w:hAnsi="Georgia"/>
          <w:color w:val="333333"/>
        </w:rPr>
        <w:t xml:space="preserve"> Nymburk jakožto provozovatel dodávek pitné vody. Obec Přerov nad Labem není provozovatel vodovodu. </w:t>
      </w:r>
      <w:proofErr w:type="spellStart"/>
      <w:r>
        <w:rPr>
          <w:rFonts w:ascii="Georgia" w:hAnsi="Georgia"/>
          <w:color w:val="333333"/>
        </w:rPr>
        <w:t>VaK</w:t>
      </w:r>
      <w:proofErr w:type="spellEnd"/>
      <w:r>
        <w:rPr>
          <w:rFonts w:ascii="Georgia" w:hAnsi="Georgia"/>
          <w:color w:val="333333"/>
        </w:rPr>
        <w:t xml:space="preserve"> Nymburk obe</w:t>
      </w:r>
      <w:r w:rsidR="009430AA">
        <w:rPr>
          <w:rFonts w:ascii="Georgia" w:hAnsi="Georgia"/>
          <w:color w:val="333333"/>
        </w:rPr>
        <w:t>slal</w:t>
      </w:r>
      <w:r>
        <w:rPr>
          <w:rFonts w:ascii="Georgia" w:hAnsi="Georgia"/>
          <w:color w:val="333333"/>
        </w:rPr>
        <w:t xml:space="preserve"> všechny majitele nemovitostí, ve kterých bylo pracovníky </w:t>
      </w:r>
      <w:proofErr w:type="spellStart"/>
      <w:r>
        <w:rPr>
          <w:rFonts w:ascii="Georgia" w:hAnsi="Georgia"/>
          <w:color w:val="333333"/>
        </w:rPr>
        <w:t>VaK</w:t>
      </w:r>
      <w:proofErr w:type="spellEnd"/>
      <w:r>
        <w:rPr>
          <w:rFonts w:ascii="Georgia" w:hAnsi="Georgia"/>
          <w:color w:val="333333"/>
        </w:rPr>
        <w:t xml:space="preserve"> provedeno připojení vodoměrné sestavy a vodoměru.</w:t>
      </w:r>
      <w:r w:rsidR="009430AA">
        <w:rPr>
          <w:rFonts w:ascii="Georgia" w:hAnsi="Georgia"/>
          <w:color w:val="333333"/>
        </w:rPr>
        <w:t xml:space="preserve">  </w:t>
      </w:r>
      <w:proofErr w:type="gramStart"/>
      <w:r w:rsidR="009430AA">
        <w:rPr>
          <w:rFonts w:ascii="Georgia" w:hAnsi="Georgia"/>
          <w:color w:val="333333"/>
        </w:rPr>
        <w:t>NOVĚ  připojované</w:t>
      </w:r>
      <w:proofErr w:type="gramEnd"/>
      <w:r w:rsidR="009430AA">
        <w:rPr>
          <w:rFonts w:ascii="Georgia" w:hAnsi="Georgia"/>
          <w:color w:val="333333"/>
        </w:rPr>
        <w:t xml:space="preserve"> objekty si </w:t>
      </w:r>
      <w:proofErr w:type="spellStart"/>
      <w:r w:rsidR="009430AA">
        <w:rPr>
          <w:rFonts w:ascii="Georgia" w:hAnsi="Georgia"/>
          <w:color w:val="333333"/>
        </w:rPr>
        <w:t>VaK</w:t>
      </w:r>
      <w:proofErr w:type="spellEnd"/>
      <w:r w:rsidR="009430AA">
        <w:rPr>
          <w:rFonts w:ascii="Georgia" w:hAnsi="Georgia"/>
          <w:color w:val="333333"/>
        </w:rPr>
        <w:t xml:space="preserve"> Nymburk bude </w:t>
      </w:r>
      <w:proofErr w:type="spellStart"/>
      <w:r w:rsidR="009430AA">
        <w:rPr>
          <w:rFonts w:ascii="Georgia" w:hAnsi="Georgia"/>
          <w:color w:val="333333"/>
        </w:rPr>
        <w:t>zasmluvňovat</w:t>
      </w:r>
      <w:proofErr w:type="spellEnd"/>
      <w:r w:rsidR="009430AA">
        <w:rPr>
          <w:rFonts w:ascii="Georgia" w:hAnsi="Georgia"/>
          <w:color w:val="333333"/>
        </w:rPr>
        <w:t xml:space="preserve"> návazně po dokončení realizace přípojky pitné vody. </w:t>
      </w:r>
    </w:p>
    <w:p w:rsidR="009430AA" w:rsidRDefault="00E3244D" w:rsidP="00E3244D">
      <w:pPr>
        <w:pStyle w:val="Normlnweb"/>
        <w:rPr>
          <w:rFonts w:ascii="Georgia" w:hAnsi="Georgia"/>
          <w:color w:val="333333"/>
        </w:rPr>
      </w:pPr>
      <w:r>
        <w:rPr>
          <w:rFonts w:ascii="Georgia" w:hAnsi="Georgia"/>
          <w:b/>
          <w:bCs/>
          <w:color w:val="333333"/>
        </w:rPr>
        <w:t>Ještě nemám připojenou nemovitost na přípojku k vodovodu, nemám namontován vodoměr. Jak mám postupovat?</w:t>
      </w:r>
      <w:r>
        <w:rPr>
          <w:rFonts w:ascii="Georgia" w:hAnsi="Georgia"/>
          <w:color w:val="333333"/>
        </w:rPr>
        <w:br/>
      </w:r>
      <w:r w:rsidR="009430AA">
        <w:rPr>
          <w:rFonts w:ascii="Georgia" w:hAnsi="Georgia"/>
          <w:color w:val="333333"/>
        </w:rPr>
        <w:t>Zde záleží na tom, zda máte vybudovánu přípojku (akce hromadné výstavby) nebo zda jste (</w:t>
      </w:r>
      <w:proofErr w:type="gramStart"/>
      <w:r w:rsidR="009430AA">
        <w:rPr>
          <w:rFonts w:ascii="Georgia" w:hAnsi="Georgia"/>
          <w:color w:val="333333"/>
        </w:rPr>
        <w:t>nový ) objekt</w:t>
      </w:r>
      <w:proofErr w:type="gramEnd"/>
      <w:r w:rsidR="009430AA">
        <w:rPr>
          <w:rFonts w:ascii="Georgia" w:hAnsi="Georgia"/>
          <w:color w:val="333333"/>
        </w:rPr>
        <w:t xml:space="preserve"> s dodatečně realizovaným připojením. </w:t>
      </w:r>
    </w:p>
    <w:p w:rsidR="00E3244D" w:rsidRDefault="009430AA" w:rsidP="00E3244D">
      <w:pPr>
        <w:pStyle w:val="Normln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lastRenderedPageBreak/>
        <w:t>Pokud byla přípojka budována v době hromadné výstavby, pak je potřeba k zajištění mon</w:t>
      </w:r>
      <w:r w:rsidR="00E3244D">
        <w:rPr>
          <w:rFonts w:ascii="Georgia" w:hAnsi="Georgia"/>
          <w:color w:val="333333"/>
        </w:rPr>
        <w:t xml:space="preserve">táže vodoměrné sestavy a instalace vodoměrů </w:t>
      </w:r>
      <w:r>
        <w:rPr>
          <w:rFonts w:ascii="Georgia" w:hAnsi="Georgia"/>
          <w:color w:val="333333"/>
        </w:rPr>
        <w:t xml:space="preserve">potřeba kontaktovat </w:t>
      </w:r>
      <w:r>
        <w:rPr>
          <w:rFonts w:ascii="Georgia" w:hAnsi="Georgia"/>
          <w:color w:val="333333"/>
        </w:rPr>
        <w:t xml:space="preserve">je </w:t>
      </w:r>
      <w:proofErr w:type="gramStart"/>
      <w:r>
        <w:rPr>
          <w:rFonts w:ascii="Georgia" w:hAnsi="Georgia"/>
          <w:b/>
          <w:bCs/>
          <w:i/>
          <w:iCs/>
          <w:color w:val="333333"/>
        </w:rPr>
        <w:t>pan</w:t>
      </w:r>
      <w:r>
        <w:rPr>
          <w:rFonts w:ascii="Georgia" w:hAnsi="Georgia"/>
          <w:b/>
          <w:bCs/>
          <w:i/>
          <w:iCs/>
          <w:color w:val="333333"/>
        </w:rPr>
        <w:t xml:space="preserve">a </w:t>
      </w:r>
      <w:r>
        <w:rPr>
          <w:rFonts w:ascii="Georgia" w:hAnsi="Georgia"/>
          <w:b/>
          <w:bCs/>
          <w:i/>
          <w:iCs/>
          <w:color w:val="333333"/>
        </w:rPr>
        <w:t xml:space="preserve"> Petr</w:t>
      </w:r>
      <w:r>
        <w:rPr>
          <w:rFonts w:ascii="Georgia" w:hAnsi="Georgia"/>
          <w:b/>
          <w:bCs/>
          <w:i/>
          <w:iCs/>
          <w:color w:val="333333"/>
        </w:rPr>
        <w:t>a</w:t>
      </w:r>
      <w:proofErr w:type="gramEnd"/>
      <w:r>
        <w:rPr>
          <w:rFonts w:ascii="Georgia" w:hAnsi="Georgia"/>
          <w:b/>
          <w:bCs/>
          <w:i/>
          <w:iCs/>
          <w:color w:val="333333"/>
        </w:rPr>
        <w:t xml:space="preserve"> Novotn</w:t>
      </w:r>
      <w:r>
        <w:rPr>
          <w:rFonts w:ascii="Georgia" w:hAnsi="Georgia"/>
          <w:b/>
          <w:bCs/>
          <w:i/>
          <w:iCs/>
          <w:color w:val="333333"/>
        </w:rPr>
        <w:t>ého</w:t>
      </w:r>
      <w:r>
        <w:rPr>
          <w:rFonts w:ascii="Georgia" w:hAnsi="Georgia"/>
          <w:b/>
          <w:bCs/>
          <w:i/>
          <w:iCs/>
          <w:color w:val="333333"/>
        </w:rPr>
        <w:t xml:space="preserve"> (VS Milovice) - </w:t>
      </w:r>
      <w:r>
        <w:rPr>
          <w:rFonts w:ascii="Georgia" w:hAnsi="Georgia"/>
          <w:color w:val="333333"/>
        </w:rPr>
        <w:t>tel.</w:t>
      </w:r>
      <w:r>
        <w:rPr>
          <w:rStyle w:val="Siln"/>
          <w:rFonts w:ascii="Georgia" w:hAnsi="Georgia"/>
          <w:color w:val="333333"/>
        </w:rPr>
        <w:t xml:space="preserve"> 325  575 890  nebo 602 6214 06</w:t>
      </w:r>
      <w:r>
        <w:rPr>
          <w:rStyle w:val="Siln"/>
          <w:rFonts w:ascii="Georgia" w:hAnsi="Georgia"/>
          <w:color w:val="333333"/>
        </w:rPr>
        <w:t xml:space="preserve">, </w:t>
      </w:r>
      <w:r w:rsidRPr="009430AA">
        <w:rPr>
          <w:rStyle w:val="Siln"/>
          <w:rFonts w:ascii="Georgia" w:hAnsi="Georgia"/>
          <w:b w:val="0"/>
          <w:color w:val="333333"/>
        </w:rPr>
        <w:t>protože realizaci</w:t>
      </w:r>
      <w:r>
        <w:rPr>
          <w:rStyle w:val="Siln"/>
          <w:rFonts w:ascii="Georgia" w:hAnsi="Georgia"/>
          <w:color w:val="333333"/>
        </w:rPr>
        <w:t xml:space="preserve"> </w:t>
      </w:r>
      <w:r w:rsidR="00E3244D">
        <w:rPr>
          <w:rFonts w:ascii="Georgia" w:hAnsi="Georgia"/>
          <w:color w:val="333333"/>
        </w:rPr>
        <w:t xml:space="preserve">provádí pouze pracovníci  firmy  </w:t>
      </w:r>
      <w:proofErr w:type="spellStart"/>
      <w:r w:rsidR="00E3244D">
        <w:rPr>
          <w:rFonts w:ascii="Georgia" w:hAnsi="Georgia"/>
          <w:color w:val="333333"/>
        </w:rPr>
        <w:t>VaK</w:t>
      </w:r>
      <w:proofErr w:type="spellEnd"/>
      <w:r w:rsidR="00E3244D">
        <w:rPr>
          <w:rFonts w:ascii="Georgia" w:hAnsi="Georgia"/>
          <w:color w:val="333333"/>
        </w:rPr>
        <w:t xml:space="preserve"> Nymburk dle možností firmy a dle aktuálních klimatických podmínek. </w:t>
      </w:r>
    </w:p>
    <w:p w:rsidR="009430AA" w:rsidRDefault="009430AA" w:rsidP="00E3244D">
      <w:pPr>
        <w:pStyle w:val="Normln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Pokud jste si přípojku na svůj pozemek nezrealizovali v době hromadné výstavby nebo pokud jste zcela nový </w:t>
      </w:r>
      <w:r w:rsidR="00CE4517">
        <w:rPr>
          <w:rFonts w:ascii="Georgia" w:hAnsi="Georgia"/>
          <w:color w:val="333333"/>
        </w:rPr>
        <w:t xml:space="preserve">budovaný </w:t>
      </w:r>
      <w:r>
        <w:rPr>
          <w:rFonts w:ascii="Georgia" w:hAnsi="Georgia"/>
          <w:color w:val="333333"/>
        </w:rPr>
        <w:t>objekt</w:t>
      </w:r>
      <w:r w:rsidR="00CE4517">
        <w:rPr>
          <w:rFonts w:ascii="Georgia" w:hAnsi="Georgia"/>
          <w:color w:val="333333"/>
        </w:rPr>
        <w:t xml:space="preserve"> bez přípojky na pozemek (do domovní šachty), je potřeba budoucí připojení na pitnou vodu řešit jako stavbu – </w:t>
      </w:r>
      <w:r w:rsidR="00CE4517" w:rsidRPr="00CE4517">
        <w:rPr>
          <w:rFonts w:ascii="Georgia" w:hAnsi="Georgia"/>
          <w:b/>
          <w:color w:val="333333"/>
        </w:rPr>
        <w:t xml:space="preserve">koordinovat příslušná povolení se stavebním úřadem v Lysé nad Labem a realizátorem </w:t>
      </w:r>
      <w:proofErr w:type="spellStart"/>
      <w:r w:rsidR="00CE4517" w:rsidRPr="00CE4517">
        <w:rPr>
          <w:rFonts w:ascii="Georgia" w:hAnsi="Georgia"/>
          <w:b/>
          <w:color w:val="333333"/>
        </w:rPr>
        <w:t>VaK</w:t>
      </w:r>
      <w:proofErr w:type="spellEnd"/>
      <w:r w:rsidR="00CE4517" w:rsidRPr="00CE4517">
        <w:rPr>
          <w:rFonts w:ascii="Georgia" w:hAnsi="Georgia"/>
          <w:b/>
          <w:color w:val="333333"/>
        </w:rPr>
        <w:t xml:space="preserve"> Nymburk</w:t>
      </w:r>
      <w:r w:rsidR="00CE4517">
        <w:rPr>
          <w:rFonts w:ascii="Georgia" w:hAnsi="Georgia"/>
          <w:color w:val="333333"/>
        </w:rPr>
        <w:t>. Podrobnější informace jsou na webových stránkách obou uvedených institucí.</w:t>
      </w:r>
    </w:p>
    <w:p w:rsidR="000A5D9C" w:rsidRDefault="00CE4517">
      <w:r>
        <w:t>Aktualizace k 27.1.2020</w:t>
      </w:r>
      <w:bookmarkStart w:id="0" w:name="_GoBack"/>
      <w:bookmarkEnd w:id="0"/>
    </w:p>
    <w:sectPr w:rsidR="000A5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4D"/>
    <w:rsid w:val="000A5D9C"/>
    <w:rsid w:val="00117020"/>
    <w:rsid w:val="004E63B9"/>
    <w:rsid w:val="009430AA"/>
    <w:rsid w:val="00CE4517"/>
    <w:rsid w:val="00E3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3244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E32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3244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E32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38675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539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3</cp:revision>
  <dcterms:created xsi:type="dcterms:W3CDTF">2020-01-27T19:11:00Z</dcterms:created>
  <dcterms:modified xsi:type="dcterms:W3CDTF">2020-01-27T19:43:00Z</dcterms:modified>
</cp:coreProperties>
</file>